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6" w:rsidRDefault="00EC7F86" w:rsidP="00097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760D" w:rsidRPr="0009760D" w:rsidRDefault="0009760D" w:rsidP="00097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760D">
        <w:rPr>
          <w:rFonts w:ascii="Times New Roman" w:eastAsia="Times New Roman" w:hAnsi="Times New Roman" w:cs="Times New Roman"/>
          <w:b/>
          <w:bCs/>
          <w:sz w:val="27"/>
          <w:szCs w:val="27"/>
        </w:rPr>
        <w:t>Management; Public Relations, Campaigns, Publications, Media &amp; Journalism, Event Management, Search and Rescue, Environmental Monitoring</w:t>
      </w:r>
    </w:p>
    <w:p w:rsidR="0009760D" w:rsidRPr="0009760D" w:rsidRDefault="0009760D" w:rsidP="0009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Company Overview: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br/>
        <w:t>Our management division provides comprehensive public relations, campaign strategy, and event management services tailored for government agencies. We excel in executing large-scale projects that require intricate coordination, strategic communication, and high-impact public engagement.</w:t>
      </w:r>
    </w:p>
    <w:p w:rsidR="0009760D" w:rsidRPr="0009760D" w:rsidRDefault="0009760D" w:rsidP="00EC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Capabilities:</w:t>
      </w:r>
    </w:p>
    <w:p w:rsidR="0009760D" w:rsidRPr="0009760D" w:rsidRDefault="0009760D" w:rsidP="00EC7F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Public Relations: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Development and execution of public relations strategies to enhance governmental communication, public image, and community engagement.</w:t>
      </w:r>
    </w:p>
    <w:p w:rsidR="0009760D" w:rsidRPr="0009760D" w:rsidRDefault="0009760D" w:rsidP="000976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Campaign Management: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Strategic planning and management of public awareness campaigns, political initiatives, and community outreach programs.</w:t>
      </w:r>
    </w:p>
    <w:p w:rsidR="0009760D" w:rsidRPr="0009760D" w:rsidRDefault="0009760D" w:rsidP="000976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Production of high-quality, government-compliant publications, including reports, newsletters, and digital content for public dissemination.</w:t>
      </w:r>
    </w:p>
    <w:p w:rsidR="0009760D" w:rsidRPr="0009760D" w:rsidRDefault="0009760D" w:rsidP="000976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Media &amp; Journalism: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Specialized media production, including content creation, press release distribution, and media relations for government agencies.</w:t>
      </w:r>
    </w:p>
    <w:p w:rsidR="0009760D" w:rsidRPr="0009760D" w:rsidRDefault="0009760D" w:rsidP="000976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Event Management: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Full-service event planning and management for conferences, public forums, and special events, ensuring seamless execution from concept to completion.</w:t>
      </w:r>
    </w:p>
    <w:p w:rsidR="0009760D" w:rsidRPr="0009760D" w:rsidRDefault="0009760D" w:rsidP="000976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Search and Rescue Coordination: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Integration of media and communication strategies to support search and rescue operations, enhancing public awareness and resource mobilization.</w:t>
      </w:r>
    </w:p>
    <w:p w:rsidR="0009760D" w:rsidRPr="0009760D" w:rsidRDefault="0009760D" w:rsidP="000976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Monitoring: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Management of communication strategies and public outreach for environmental monitoring projects and conservation efforts.</w:t>
      </w:r>
    </w:p>
    <w:p w:rsidR="0009760D" w:rsidRPr="0009760D" w:rsidRDefault="0009760D" w:rsidP="0009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760D">
        <w:rPr>
          <w:rFonts w:ascii="Times New Roman" w:eastAsia="Times New Roman" w:hAnsi="Symbol" w:cs="Times New Roman"/>
          <w:sz w:val="24"/>
          <w:szCs w:val="24"/>
        </w:rPr>
        <w:t>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Public</w:t>
      </w:r>
      <w:proofErr w:type="gramEnd"/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Relations Campaign: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Led a national environmental awareness campaign, achieving a 30% increase in public engagement through multimedia content distribution and event coordination.</w:t>
      </w:r>
    </w:p>
    <w:p w:rsidR="0009760D" w:rsidRPr="0009760D" w:rsidRDefault="0009760D" w:rsidP="0009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760D">
        <w:rPr>
          <w:rFonts w:ascii="Times New Roman" w:eastAsia="Times New Roman" w:hAnsi="Symbol" w:cs="Times New Roman"/>
          <w:sz w:val="24"/>
          <w:szCs w:val="24"/>
        </w:rPr>
        <w:t>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Event</w:t>
      </w:r>
      <w:proofErr w:type="gramEnd"/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Management: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Managed a conference attended by over 10,000 participants, ensuring seamless logistics and impactful outcomes.</w:t>
      </w:r>
    </w:p>
    <w:p w:rsidR="0009760D" w:rsidRPr="0009760D" w:rsidRDefault="0009760D" w:rsidP="0009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760D">
        <w:rPr>
          <w:rFonts w:ascii="Times New Roman" w:eastAsia="Times New Roman" w:hAnsi="Symbol" w:cs="Times New Roman"/>
          <w:sz w:val="24"/>
          <w:szCs w:val="24"/>
        </w:rPr>
        <w:t>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>Media</w:t>
      </w:r>
      <w:proofErr w:type="gramEnd"/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Journalism:</w:t>
      </w: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 Produced and published several comprehensive reports and articles for government agencies, enhancing transparency and public trust in environmental projects.</w:t>
      </w:r>
    </w:p>
    <w:p w:rsidR="00EC7F86" w:rsidRDefault="00EC7F86" w:rsidP="00EC7F8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EC7F86" w:rsidRDefault="00EC7F86" w:rsidP="00EC7F8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EC7F86" w:rsidRDefault="00EC7F86" w:rsidP="00EC7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C7F86" w:rsidSect="00EC7F86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09760D" w:rsidRPr="0009760D" w:rsidRDefault="0009760D" w:rsidP="00EC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NAICS Codes:</w:t>
      </w:r>
    </w:p>
    <w:p w:rsidR="0009760D" w:rsidRPr="0009760D" w:rsidRDefault="0009760D" w:rsidP="00EC7F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sz w:val="24"/>
          <w:szCs w:val="24"/>
        </w:rPr>
        <w:t>541820: Public Relations Agencies</w:t>
      </w:r>
    </w:p>
    <w:p w:rsidR="0009760D" w:rsidRPr="0009760D" w:rsidRDefault="0009760D" w:rsidP="000976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sz w:val="24"/>
          <w:szCs w:val="24"/>
        </w:rPr>
        <w:t>561920: Convention and Trade Show Organizers</w:t>
      </w:r>
    </w:p>
    <w:p w:rsidR="0009760D" w:rsidRPr="0009760D" w:rsidRDefault="0009760D" w:rsidP="000976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sz w:val="24"/>
          <w:szCs w:val="24"/>
        </w:rPr>
        <w:t>511120: Periodical Publishers</w:t>
      </w:r>
    </w:p>
    <w:p w:rsidR="00EC7F86" w:rsidRPr="00EC7F86" w:rsidRDefault="0009760D" w:rsidP="00EC7F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sz w:val="24"/>
          <w:szCs w:val="24"/>
        </w:rPr>
        <w:t xml:space="preserve">541611: Administrative and General Management </w:t>
      </w:r>
    </w:p>
    <w:p w:rsidR="0009760D" w:rsidRPr="0009760D" w:rsidRDefault="0009760D" w:rsidP="00EC7F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PSC Codes:</w:t>
      </w:r>
    </w:p>
    <w:p w:rsidR="0009760D" w:rsidRPr="0009760D" w:rsidRDefault="0009760D" w:rsidP="00EC7F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sz w:val="24"/>
          <w:szCs w:val="24"/>
        </w:rPr>
        <w:t>R701: Support – Management: Advertising</w:t>
      </w:r>
    </w:p>
    <w:p w:rsidR="0009760D" w:rsidRPr="0009760D" w:rsidRDefault="0009760D" w:rsidP="000976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sz w:val="24"/>
          <w:szCs w:val="24"/>
        </w:rPr>
        <w:t>T001: Arts/Graphics Services</w:t>
      </w:r>
    </w:p>
    <w:p w:rsidR="0009760D" w:rsidRPr="0009760D" w:rsidRDefault="0009760D" w:rsidP="000976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60D">
        <w:rPr>
          <w:rFonts w:ascii="Times New Roman" w:eastAsia="Times New Roman" w:hAnsi="Times New Roman" w:cs="Times New Roman"/>
          <w:sz w:val="24"/>
          <w:szCs w:val="24"/>
        </w:rPr>
        <w:t>R408: Professional: Program Management/Support</w:t>
      </w:r>
    </w:p>
    <w:p w:rsidR="00EC7F86" w:rsidRDefault="00EC7F86" w:rsidP="0009760D">
      <w:pPr>
        <w:spacing w:before="100" w:beforeAutospacing="1" w:after="100" w:afterAutospacing="1" w:line="240" w:lineRule="auto"/>
        <w:outlineLvl w:val="2"/>
        <w:sectPr w:rsidR="00EC7F86" w:rsidSect="00EC7F86">
          <w:type w:val="continuous"/>
          <w:pgSz w:w="12240" w:h="15840"/>
          <w:pgMar w:top="1440" w:right="720" w:bottom="1440" w:left="810" w:header="720" w:footer="720" w:gutter="0"/>
          <w:cols w:num="2" w:space="720"/>
          <w:docGrid w:linePitch="360"/>
        </w:sectPr>
      </w:pPr>
    </w:p>
    <w:p w:rsidR="0089396C" w:rsidRDefault="0089396C" w:rsidP="0009760D">
      <w:pPr>
        <w:spacing w:before="100" w:beforeAutospacing="1" w:after="100" w:afterAutospacing="1" w:line="240" w:lineRule="auto"/>
        <w:outlineLvl w:val="2"/>
      </w:pPr>
    </w:p>
    <w:sectPr w:rsidR="0089396C" w:rsidSect="00EC7F86">
      <w:type w:val="continuous"/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16B" w:rsidRDefault="00A6516B" w:rsidP="00421C50">
      <w:pPr>
        <w:spacing w:after="0" w:line="240" w:lineRule="auto"/>
      </w:pPr>
      <w:r>
        <w:separator/>
      </w:r>
    </w:p>
  </w:endnote>
  <w:endnote w:type="continuationSeparator" w:id="0">
    <w:p w:rsidR="00A6516B" w:rsidRDefault="00A6516B" w:rsidP="0042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16B" w:rsidRDefault="00A6516B" w:rsidP="00421C50">
      <w:pPr>
        <w:spacing w:after="0" w:line="240" w:lineRule="auto"/>
      </w:pPr>
      <w:r>
        <w:separator/>
      </w:r>
    </w:p>
  </w:footnote>
  <w:footnote w:type="continuationSeparator" w:id="0">
    <w:p w:rsidR="00A6516B" w:rsidRDefault="00A6516B" w:rsidP="0042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50" w:rsidRDefault="00421C50" w:rsidP="00EC7F86">
    <w:pPr>
      <w:pStyle w:val="Header"/>
      <w:rPr>
        <w:sz w:val="5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057275" cy="1095375"/>
          <wp:effectExtent l="0" t="0" r="9525" b="9525"/>
          <wp:wrapTight wrapText="bothSides">
            <wp:wrapPolygon edited="0">
              <wp:start x="0" y="0"/>
              <wp:lineTo x="0" y="21412"/>
              <wp:lineTo x="21405" y="21412"/>
              <wp:lineTo x="21405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y project copy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C50">
      <w:rPr>
        <w:sz w:val="56"/>
      </w:rPr>
      <w:t>LAND 2 SPACE MEDIA PRODUCTIONS</w:t>
    </w:r>
  </w:p>
  <w:p w:rsidR="00EC7F86" w:rsidRPr="00EC7F86" w:rsidRDefault="0009760D" w:rsidP="00EC7F86">
    <w:pPr>
      <w:pStyle w:val="Header"/>
      <w:jc w:val="center"/>
      <w:rPr>
        <w:sz w:val="32"/>
        <w:szCs w:val="24"/>
      </w:rPr>
    </w:pPr>
    <w:r>
      <w:rPr>
        <w:sz w:val="32"/>
        <w:szCs w:val="24"/>
      </w:rPr>
      <w:t>Management</w:t>
    </w:r>
    <w:r w:rsidR="00421C50" w:rsidRPr="00421C50">
      <w:rPr>
        <w:sz w:val="32"/>
        <w:szCs w:val="24"/>
      </w:rPr>
      <w:t>: Capabilities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6B2"/>
    <w:multiLevelType w:val="multilevel"/>
    <w:tmpl w:val="04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40BE0"/>
    <w:multiLevelType w:val="multilevel"/>
    <w:tmpl w:val="986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01892"/>
    <w:multiLevelType w:val="multilevel"/>
    <w:tmpl w:val="A3E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4512C"/>
    <w:multiLevelType w:val="multilevel"/>
    <w:tmpl w:val="B00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B4A9E"/>
    <w:multiLevelType w:val="multilevel"/>
    <w:tmpl w:val="9B2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41B23"/>
    <w:multiLevelType w:val="multilevel"/>
    <w:tmpl w:val="A160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50"/>
    <w:rsid w:val="0009760D"/>
    <w:rsid w:val="000A6D7B"/>
    <w:rsid w:val="002A4095"/>
    <w:rsid w:val="00421C50"/>
    <w:rsid w:val="0089396C"/>
    <w:rsid w:val="00A6516B"/>
    <w:rsid w:val="00AB76F5"/>
    <w:rsid w:val="00E3392E"/>
    <w:rsid w:val="00E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0094B"/>
  <w15:chartTrackingRefBased/>
  <w15:docId w15:val="{7AA89283-08E1-4493-845E-DFBD61B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C50"/>
  </w:style>
  <w:style w:type="paragraph" w:styleId="Footer">
    <w:name w:val="footer"/>
    <w:basedOn w:val="Normal"/>
    <w:link w:val="FooterChar"/>
    <w:uiPriority w:val="99"/>
    <w:unhideWhenUsed/>
    <w:rsid w:val="0042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C50"/>
  </w:style>
  <w:style w:type="character" w:styleId="Strong">
    <w:name w:val="Strong"/>
    <w:basedOn w:val="DefaultParagraphFont"/>
    <w:uiPriority w:val="22"/>
    <w:qFormat/>
    <w:rsid w:val="00AB7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Classic</cp:lastModifiedBy>
  <cp:revision>2</cp:revision>
  <dcterms:created xsi:type="dcterms:W3CDTF">2024-08-30T18:52:00Z</dcterms:created>
  <dcterms:modified xsi:type="dcterms:W3CDTF">2024-08-30T18:52:00Z</dcterms:modified>
</cp:coreProperties>
</file>